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B5" w:rsidRDefault="0004217F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C6FCEFB" wp14:editId="38643426">
            <wp:simplePos x="0" y="0"/>
            <wp:positionH relativeFrom="column">
              <wp:posOffset>2151332</wp:posOffset>
            </wp:positionH>
            <wp:positionV relativeFrom="paragraph">
              <wp:posOffset>-1963612</wp:posOffset>
            </wp:positionV>
            <wp:extent cx="2293200" cy="6012000"/>
            <wp:effectExtent l="7620" t="0" r="635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inç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93200" cy="60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5B5" w:rsidRDefault="005D75B5" w:rsidP="004B3153">
      <w:pPr>
        <w:jc w:val="both"/>
        <w:rPr>
          <w:noProof/>
          <w:lang w:eastAsia="fr-FR"/>
        </w:rPr>
      </w:pPr>
    </w:p>
    <w:p w:rsidR="0004217F" w:rsidRDefault="0004217F" w:rsidP="004B3153">
      <w:pPr>
        <w:jc w:val="both"/>
        <w:rPr>
          <w:noProof/>
          <w:lang w:eastAsia="fr-FR"/>
        </w:rPr>
      </w:pPr>
    </w:p>
    <w:p w:rsidR="0004217F" w:rsidRDefault="0004217F" w:rsidP="004B3153">
      <w:pPr>
        <w:jc w:val="both"/>
        <w:rPr>
          <w:noProof/>
          <w:lang w:eastAsia="fr-FR"/>
        </w:rPr>
      </w:pPr>
    </w:p>
    <w:p w:rsidR="005D75B5" w:rsidRDefault="005D75B5" w:rsidP="004B3153">
      <w:pPr>
        <w:jc w:val="both"/>
        <w:rPr>
          <w:noProof/>
          <w:lang w:eastAsia="fr-FR"/>
        </w:rPr>
      </w:pPr>
    </w:p>
    <w:p w:rsidR="005D75B5" w:rsidRDefault="005D75B5" w:rsidP="004B3153">
      <w:pPr>
        <w:jc w:val="both"/>
        <w:rPr>
          <w:noProof/>
          <w:lang w:eastAsia="fr-FR"/>
        </w:rPr>
      </w:pPr>
    </w:p>
    <w:p w:rsidR="005D75B5" w:rsidRDefault="005D75B5" w:rsidP="004B3153">
      <w:pPr>
        <w:jc w:val="both"/>
        <w:rPr>
          <w:noProof/>
          <w:lang w:eastAsia="fr-FR"/>
        </w:rPr>
      </w:pPr>
    </w:p>
    <w:p w:rsidR="00ED780C" w:rsidRDefault="00ED780C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Le port d’un équipement de travail adapté (casque anti-bruit, lunette de protection, chaussure de sécurité et vêtements de travail) est obligatoire. Les élèves ne disposant pas de cet équipement ne seront pas autorisé à travailler à l’atelier.</w:t>
      </w:r>
    </w:p>
    <w:p w:rsidR="00ED780C" w:rsidRDefault="00ED780C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De plus, il est de la responsab</w:t>
      </w:r>
      <w:r w:rsidR="0004217F">
        <w:rPr>
          <w:noProof/>
          <w:lang w:eastAsia="fr-FR"/>
        </w:rPr>
        <w:t>ilité de l’opérateur de respecter</w:t>
      </w:r>
      <w:r>
        <w:rPr>
          <w:noProof/>
          <w:lang w:eastAsia="fr-FR"/>
        </w:rPr>
        <w:t xml:space="preserve"> les consignes de sécurité de chaque machine.</w:t>
      </w:r>
    </w:p>
    <w:p w:rsidR="00ED780C" w:rsidRDefault="00ED780C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Le contrôle du bon fonctionnement de l’aspiration est primordiale avant toute opération.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"/>
        <w:gridCol w:w="1467"/>
        <w:gridCol w:w="4116"/>
        <w:gridCol w:w="2174"/>
        <w:gridCol w:w="2494"/>
      </w:tblGrid>
      <w:tr w:rsidR="00407C2C" w:rsidRPr="00ED780C" w:rsidTr="00B168A9">
        <w:trPr>
          <w:trHeight w:val="416"/>
        </w:trPr>
        <w:tc>
          <w:tcPr>
            <w:tcW w:w="431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467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Phase</w:t>
            </w:r>
          </w:p>
        </w:tc>
        <w:tc>
          <w:tcPr>
            <w:tcW w:w="4116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Cotes utiles - Schéma</w:t>
            </w:r>
          </w:p>
        </w:tc>
        <w:tc>
          <w:tcPr>
            <w:tcW w:w="2174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Contrôle</w:t>
            </w:r>
          </w:p>
        </w:tc>
        <w:tc>
          <w:tcPr>
            <w:tcW w:w="2494" w:type="dxa"/>
            <w:vAlign w:val="center"/>
          </w:tcPr>
          <w:p w:rsidR="00ED780C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Poste de travail</w:t>
            </w:r>
          </w:p>
        </w:tc>
      </w:tr>
      <w:tr w:rsidR="00407C2C" w:rsidRPr="00ED780C" w:rsidTr="00B168A9">
        <w:trPr>
          <w:trHeight w:val="800"/>
        </w:trPr>
        <w:tc>
          <w:tcPr>
            <w:tcW w:w="431" w:type="dxa"/>
            <w:vAlign w:val="center"/>
          </w:tcPr>
          <w:p w:rsidR="00842FE0" w:rsidRPr="00ED780C" w:rsidRDefault="00C827F8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67" w:type="dxa"/>
            <w:vAlign w:val="center"/>
          </w:tcPr>
          <w:p w:rsidR="00842FE0" w:rsidRPr="00ED780C" w:rsidRDefault="00842FE0" w:rsidP="0004217F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Raboter</w:t>
            </w:r>
          </w:p>
        </w:tc>
        <w:tc>
          <w:tcPr>
            <w:tcW w:w="4116" w:type="dxa"/>
            <w:vAlign w:val="center"/>
          </w:tcPr>
          <w:p w:rsidR="00842FE0" w:rsidRDefault="00E54A1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Section de départ : 17 x 17</w:t>
            </w:r>
            <w:r w:rsidR="00407C2C">
              <w:rPr>
                <w:noProof/>
                <w:sz w:val="20"/>
                <w:szCs w:val="20"/>
                <w:lang w:eastAsia="fr-FR"/>
              </w:rPr>
              <w:t xml:space="preserve"> cm</w:t>
            </w:r>
          </w:p>
          <w:p w:rsidR="00842FE0" w:rsidRDefault="00E54A1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Section finie : 16 x 16</w:t>
            </w:r>
            <w:r w:rsidR="00407C2C">
              <w:rPr>
                <w:noProof/>
                <w:sz w:val="20"/>
                <w:szCs w:val="20"/>
                <w:lang w:eastAsia="fr-FR"/>
              </w:rPr>
              <w:t xml:space="preserve"> cm</w:t>
            </w:r>
          </w:p>
          <w:p w:rsidR="00C827F8" w:rsidRPr="00ED780C" w:rsidRDefault="00C827F8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Rabotage 4 faces</w:t>
            </w:r>
          </w:p>
        </w:tc>
        <w:tc>
          <w:tcPr>
            <w:tcW w:w="2174" w:type="dxa"/>
            <w:vAlign w:val="center"/>
          </w:tcPr>
          <w:p w:rsidR="00B168A9" w:rsidRDefault="00407C2C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Les dimensions sont respect</w:t>
            </w:r>
            <w:r w:rsidR="00B168A9">
              <w:rPr>
                <w:noProof/>
                <w:sz w:val="20"/>
                <w:szCs w:val="20"/>
                <w:lang w:eastAsia="fr-FR"/>
              </w:rPr>
              <w:t>ées</w:t>
            </w:r>
          </w:p>
          <w:p w:rsidR="00842FE0" w:rsidRPr="00ED780C" w:rsidRDefault="00B168A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</w:t>
            </w:r>
            <w:r w:rsidR="00C827F8">
              <w:rPr>
                <w:noProof/>
                <w:sz w:val="20"/>
                <w:szCs w:val="20"/>
                <w:lang w:eastAsia="fr-FR"/>
              </w:rPr>
              <w:t>a pièce est carrée</w:t>
            </w:r>
          </w:p>
        </w:tc>
        <w:tc>
          <w:tcPr>
            <w:tcW w:w="2494" w:type="dxa"/>
            <w:vAlign w:val="center"/>
          </w:tcPr>
          <w:p w:rsidR="00842FE0" w:rsidRPr="00ED780C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</w:t>
            </w:r>
            <w:r w:rsidR="00407C2C">
              <w:rPr>
                <w:noProof/>
                <w:sz w:val="20"/>
                <w:szCs w:val="20"/>
                <w:lang w:eastAsia="fr-FR"/>
              </w:rPr>
              <w:t>aboteuse</w:t>
            </w:r>
          </w:p>
        </w:tc>
      </w:tr>
      <w:tr w:rsidR="00407C2C" w:rsidRPr="00ED780C" w:rsidTr="005D75B5">
        <w:trPr>
          <w:trHeight w:val="2065"/>
        </w:trPr>
        <w:tc>
          <w:tcPr>
            <w:tcW w:w="431" w:type="dxa"/>
            <w:vAlign w:val="center"/>
          </w:tcPr>
          <w:p w:rsidR="00842FE0" w:rsidRPr="00ED780C" w:rsidRDefault="00C827F8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467" w:type="dxa"/>
            <w:vAlign w:val="center"/>
          </w:tcPr>
          <w:p w:rsidR="00842FE0" w:rsidRPr="00ED780C" w:rsidRDefault="00E54A19" w:rsidP="0004217F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Embrèvements</w:t>
            </w:r>
          </w:p>
        </w:tc>
        <w:tc>
          <w:tcPr>
            <w:tcW w:w="4116" w:type="dxa"/>
            <w:vAlign w:val="center"/>
          </w:tcPr>
          <w:p w:rsidR="00E54A19" w:rsidRDefault="00E54A1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9FC56AF" wp14:editId="70965BAD">
                  <wp:extent cx="1647645" cy="118233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736" cy="1182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4A19" w:rsidRPr="00ED780C" w:rsidRDefault="00E54A19" w:rsidP="004B3153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174" w:type="dxa"/>
            <w:vAlign w:val="center"/>
          </w:tcPr>
          <w:p w:rsidR="00BA5DF3" w:rsidRPr="00ED780C" w:rsidRDefault="00E54A1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La position et la longueur sont correctes</w:t>
            </w:r>
          </w:p>
        </w:tc>
        <w:tc>
          <w:tcPr>
            <w:tcW w:w="2494" w:type="dxa"/>
            <w:vAlign w:val="center"/>
          </w:tcPr>
          <w:p w:rsidR="00E54A19" w:rsidRPr="00E54A19" w:rsidRDefault="00E54A19" w:rsidP="00E54A19">
            <w:pPr>
              <w:rPr>
                <w:noProof/>
                <w:sz w:val="20"/>
                <w:szCs w:val="20"/>
                <w:lang w:eastAsia="fr-FR"/>
              </w:rPr>
            </w:pPr>
            <w:r w:rsidRPr="00E54A19">
              <w:rPr>
                <w:noProof/>
                <w:sz w:val="20"/>
                <w:szCs w:val="20"/>
                <w:lang w:eastAsia="fr-FR"/>
              </w:rPr>
              <w:t>Plan de travail (établi ou tréteaux)</w:t>
            </w:r>
          </w:p>
          <w:p w:rsidR="00E54A19" w:rsidRPr="00E54A19" w:rsidRDefault="00E54A19" w:rsidP="00E54A19">
            <w:pPr>
              <w:rPr>
                <w:noProof/>
                <w:sz w:val="20"/>
                <w:szCs w:val="20"/>
                <w:lang w:eastAsia="fr-FR"/>
              </w:rPr>
            </w:pPr>
          </w:p>
          <w:p w:rsidR="00E54A19" w:rsidRPr="00E54A19" w:rsidRDefault="00E54A19" w:rsidP="00E54A19">
            <w:pPr>
              <w:rPr>
                <w:noProof/>
                <w:sz w:val="20"/>
                <w:szCs w:val="20"/>
                <w:lang w:eastAsia="fr-FR"/>
              </w:rPr>
            </w:pPr>
            <w:r w:rsidRPr="00E54A19">
              <w:rPr>
                <w:noProof/>
                <w:sz w:val="20"/>
                <w:szCs w:val="20"/>
                <w:lang w:eastAsia="fr-FR"/>
              </w:rPr>
              <w:t>Serre-joint</w:t>
            </w:r>
          </w:p>
          <w:p w:rsidR="00E54A19" w:rsidRPr="00E54A19" w:rsidRDefault="00E54A19" w:rsidP="00E54A19">
            <w:pPr>
              <w:rPr>
                <w:noProof/>
                <w:sz w:val="20"/>
                <w:szCs w:val="20"/>
                <w:lang w:eastAsia="fr-FR"/>
              </w:rPr>
            </w:pPr>
          </w:p>
          <w:p w:rsidR="00E54A19" w:rsidRPr="00E54A19" w:rsidRDefault="00E54A19" w:rsidP="00E54A19">
            <w:pPr>
              <w:rPr>
                <w:noProof/>
                <w:sz w:val="20"/>
                <w:szCs w:val="20"/>
                <w:lang w:eastAsia="fr-FR"/>
              </w:rPr>
            </w:pPr>
            <w:r w:rsidRPr="00E54A19">
              <w:rPr>
                <w:noProof/>
                <w:sz w:val="20"/>
                <w:szCs w:val="20"/>
                <w:lang w:eastAsia="fr-FR"/>
              </w:rPr>
              <w:t>Scie circulaire portative pour délimiter l’assemblage</w:t>
            </w:r>
          </w:p>
          <w:p w:rsidR="00E54A19" w:rsidRPr="00E54A19" w:rsidRDefault="00E54A19" w:rsidP="00E54A19">
            <w:pPr>
              <w:rPr>
                <w:noProof/>
                <w:sz w:val="20"/>
                <w:szCs w:val="20"/>
                <w:lang w:eastAsia="fr-FR"/>
              </w:rPr>
            </w:pPr>
          </w:p>
          <w:p w:rsidR="00E54A19" w:rsidRPr="00ED780C" w:rsidRDefault="00E54A19" w:rsidP="00E54A19">
            <w:pPr>
              <w:rPr>
                <w:noProof/>
                <w:sz w:val="20"/>
                <w:szCs w:val="20"/>
                <w:lang w:eastAsia="fr-FR"/>
              </w:rPr>
            </w:pPr>
            <w:r w:rsidRPr="00E54A19">
              <w:rPr>
                <w:noProof/>
                <w:sz w:val="20"/>
                <w:szCs w:val="20"/>
                <w:lang w:eastAsia="fr-FR"/>
              </w:rPr>
              <w:t>Finition à l’ébauchoir</w:t>
            </w:r>
          </w:p>
        </w:tc>
      </w:tr>
      <w:tr w:rsidR="00BA5DF3" w:rsidRPr="00ED780C" w:rsidTr="00B168A9">
        <w:tc>
          <w:tcPr>
            <w:tcW w:w="431" w:type="dxa"/>
            <w:vAlign w:val="center"/>
          </w:tcPr>
          <w:p w:rsidR="00842FE0" w:rsidRPr="00ED780C" w:rsidRDefault="00171C66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467" w:type="dxa"/>
            <w:vAlign w:val="center"/>
          </w:tcPr>
          <w:p w:rsidR="00842FE0" w:rsidRPr="00ED780C" w:rsidRDefault="00E54A19" w:rsidP="0004217F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Mortaises</w:t>
            </w:r>
          </w:p>
        </w:tc>
        <w:tc>
          <w:tcPr>
            <w:tcW w:w="4116" w:type="dxa"/>
            <w:vAlign w:val="center"/>
          </w:tcPr>
          <w:p w:rsidR="00842FE0" w:rsidRPr="00ED780C" w:rsidRDefault="00E54A1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6B725DE" wp14:editId="4B349F5F">
                  <wp:extent cx="2454546" cy="1780749"/>
                  <wp:effectExtent l="0" t="0" r="317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546" cy="1780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vAlign w:val="center"/>
          </w:tcPr>
          <w:p w:rsidR="00C13AAB" w:rsidRDefault="005D75B5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La position est correcte</w:t>
            </w:r>
          </w:p>
          <w:p w:rsidR="005D75B5" w:rsidRDefault="005D75B5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5D75B5" w:rsidRPr="00ED780C" w:rsidRDefault="005D75B5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La profondeur est suffisante pour que toutes les mortaises débouchent au centre de la pièce.</w:t>
            </w:r>
          </w:p>
        </w:tc>
        <w:tc>
          <w:tcPr>
            <w:tcW w:w="2494" w:type="dxa"/>
            <w:vAlign w:val="center"/>
          </w:tcPr>
          <w:p w:rsidR="00BA5DF3" w:rsidRDefault="00171C66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Travail au sol sur chantier</w:t>
            </w:r>
          </w:p>
          <w:p w:rsidR="00171C66" w:rsidRDefault="00171C66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Pr="00ED780C" w:rsidRDefault="00171C66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Mortaiseuse à chaine</w:t>
            </w:r>
          </w:p>
        </w:tc>
      </w:tr>
      <w:tr w:rsidR="00171C66" w:rsidRPr="00ED780C" w:rsidTr="00B168A9">
        <w:tc>
          <w:tcPr>
            <w:tcW w:w="431" w:type="dxa"/>
            <w:vAlign w:val="center"/>
          </w:tcPr>
          <w:p w:rsidR="00171C66" w:rsidRDefault="00B168A9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1467" w:type="dxa"/>
            <w:vAlign w:val="center"/>
          </w:tcPr>
          <w:p w:rsidR="00171C66" w:rsidRDefault="005D75B5" w:rsidP="0004217F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Entailles de la moise</w:t>
            </w:r>
          </w:p>
        </w:tc>
        <w:tc>
          <w:tcPr>
            <w:tcW w:w="4116" w:type="dxa"/>
            <w:vAlign w:val="center"/>
          </w:tcPr>
          <w:p w:rsidR="00171C66" w:rsidRDefault="005D75B5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BCCCE9E" wp14:editId="5B1F71EB">
                  <wp:extent cx="2406417" cy="187013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417" cy="187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vAlign w:val="center"/>
          </w:tcPr>
          <w:p w:rsidR="00171C66" w:rsidRDefault="00B168A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Position conforme.</w:t>
            </w:r>
          </w:p>
          <w:p w:rsidR="00B168A9" w:rsidRDefault="00B168A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Dimensions conformes</w:t>
            </w:r>
          </w:p>
        </w:tc>
        <w:tc>
          <w:tcPr>
            <w:tcW w:w="2494" w:type="dxa"/>
            <w:vAlign w:val="center"/>
          </w:tcPr>
          <w:p w:rsidR="00B168A9" w:rsidRDefault="00B168A9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Plan de travail (établi ou tréteaux)</w:t>
            </w:r>
          </w:p>
          <w:p w:rsidR="00B168A9" w:rsidRDefault="00B168A9" w:rsidP="00B168A9">
            <w:pPr>
              <w:rPr>
                <w:noProof/>
                <w:sz w:val="20"/>
                <w:szCs w:val="20"/>
                <w:lang w:eastAsia="fr-FR"/>
              </w:rPr>
            </w:pPr>
          </w:p>
          <w:p w:rsidR="00B168A9" w:rsidRDefault="00B168A9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Serre-joint</w:t>
            </w:r>
          </w:p>
          <w:p w:rsidR="00B168A9" w:rsidRDefault="00B168A9" w:rsidP="00B168A9">
            <w:pPr>
              <w:rPr>
                <w:noProof/>
                <w:sz w:val="20"/>
                <w:szCs w:val="20"/>
                <w:lang w:eastAsia="fr-FR"/>
              </w:rPr>
            </w:pPr>
          </w:p>
          <w:p w:rsidR="00171C66" w:rsidRDefault="00B168A9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 pour délimiter l’assemblage</w:t>
            </w:r>
          </w:p>
          <w:p w:rsidR="00B168A9" w:rsidRDefault="00B168A9" w:rsidP="00B168A9">
            <w:pPr>
              <w:rPr>
                <w:noProof/>
                <w:sz w:val="20"/>
                <w:szCs w:val="20"/>
                <w:lang w:eastAsia="fr-FR"/>
              </w:rPr>
            </w:pPr>
          </w:p>
          <w:p w:rsidR="00B168A9" w:rsidRDefault="00B168A9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Finition à l’ébauchoir</w:t>
            </w:r>
          </w:p>
        </w:tc>
      </w:tr>
      <w:tr w:rsidR="00B168A9" w:rsidRPr="00ED780C" w:rsidTr="00B168A9">
        <w:trPr>
          <w:trHeight w:val="673"/>
        </w:trPr>
        <w:tc>
          <w:tcPr>
            <w:tcW w:w="431" w:type="dxa"/>
            <w:vAlign w:val="center"/>
          </w:tcPr>
          <w:p w:rsidR="00B168A9" w:rsidRDefault="00B168A9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467" w:type="dxa"/>
            <w:vAlign w:val="center"/>
          </w:tcPr>
          <w:p w:rsidR="00B168A9" w:rsidRDefault="005D75B5" w:rsidP="0004217F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Couronnement</w:t>
            </w:r>
          </w:p>
        </w:tc>
        <w:tc>
          <w:tcPr>
            <w:tcW w:w="4116" w:type="dxa"/>
            <w:vAlign w:val="center"/>
          </w:tcPr>
          <w:p w:rsidR="00B168A9" w:rsidRDefault="005D75B5" w:rsidP="0004217F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EB11138" wp14:editId="39EE3D67">
                  <wp:extent cx="1598043" cy="655607"/>
                  <wp:effectExtent l="0" t="0" r="254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374" cy="65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vAlign w:val="center"/>
          </w:tcPr>
          <w:p w:rsidR="00AF3181" w:rsidRDefault="005D75B5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L’angle est respecté.</w:t>
            </w:r>
          </w:p>
          <w:p w:rsidR="005D75B5" w:rsidRDefault="005D75B5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5D75B5" w:rsidRDefault="005D75B5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Propreté : la pyramide est régulière, sommet pointu.</w:t>
            </w:r>
          </w:p>
        </w:tc>
        <w:tc>
          <w:tcPr>
            <w:tcW w:w="2494" w:type="dxa"/>
            <w:vAlign w:val="center"/>
          </w:tcPr>
          <w:p w:rsidR="00AF3181" w:rsidRDefault="00AF3181" w:rsidP="00AF3181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Plan de travail (établi ou tréteaux)</w:t>
            </w:r>
          </w:p>
          <w:p w:rsidR="00AF3181" w:rsidRDefault="00AF3181" w:rsidP="00AF3181">
            <w:pPr>
              <w:rPr>
                <w:noProof/>
                <w:sz w:val="20"/>
                <w:szCs w:val="20"/>
                <w:lang w:eastAsia="fr-FR"/>
              </w:rPr>
            </w:pPr>
          </w:p>
          <w:p w:rsidR="00AF3181" w:rsidRDefault="00AF3181" w:rsidP="00AF3181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Serre-joint</w:t>
            </w:r>
          </w:p>
          <w:p w:rsidR="00AF3181" w:rsidRDefault="00AF3181" w:rsidP="00AF3181">
            <w:pPr>
              <w:rPr>
                <w:noProof/>
                <w:sz w:val="20"/>
                <w:szCs w:val="20"/>
                <w:lang w:eastAsia="fr-FR"/>
              </w:rPr>
            </w:pPr>
          </w:p>
          <w:p w:rsidR="00AF3181" w:rsidRDefault="00AF3181" w:rsidP="00AF3181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</w:t>
            </w:r>
          </w:p>
          <w:p w:rsidR="005D75B5" w:rsidRDefault="005D75B5" w:rsidP="00AF3181">
            <w:pPr>
              <w:rPr>
                <w:noProof/>
                <w:sz w:val="20"/>
                <w:szCs w:val="20"/>
                <w:lang w:eastAsia="fr-FR"/>
              </w:rPr>
            </w:pPr>
          </w:p>
          <w:p w:rsidR="005D75B5" w:rsidRDefault="005D75B5" w:rsidP="00AF3181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Sinon : scie à format</w:t>
            </w:r>
          </w:p>
          <w:p w:rsidR="00B168A9" w:rsidRDefault="00B168A9" w:rsidP="00AF3181">
            <w:pPr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04217F" w:rsidRPr="00ED780C" w:rsidTr="00B168A9">
        <w:trPr>
          <w:trHeight w:val="673"/>
        </w:trPr>
        <w:tc>
          <w:tcPr>
            <w:tcW w:w="431" w:type="dxa"/>
            <w:vAlign w:val="center"/>
          </w:tcPr>
          <w:p w:rsidR="0004217F" w:rsidRDefault="0004217F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467" w:type="dxa"/>
            <w:vAlign w:val="center"/>
          </w:tcPr>
          <w:p w:rsidR="0004217F" w:rsidRDefault="0004217F" w:rsidP="0004217F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Pointe de diamant</w:t>
            </w:r>
          </w:p>
        </w:tc>
        <w:tc>
          <w:tcPr>
            <w:tcW w:w="4116" w:type="dxa"/>
            <w:vMerge w:val="restart"/>
            <w:vAlign w:val="center"/>
          </w:tcPr>
          <w:p w:rsidR="0004217F" w:rsidRDefault="0004217F" w:rsidP="004B3153">
            <w:pPr>
              <w:rPr>
                <w:noProof/>
                <w:lang w:eastAsia="fr-FR"/>
              </w:rPr>
            </w:pPr>
          </w:p>
          <w:p w:rsidR="0004217F" w:rsidRDefault="0004217F" w:rsidP="004B31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FE47B7B" wp14:editId="6B61DE32">
                  <wp:extent cx="2223352" cy="681487"/>
                  <wp:effectExtent l="0" t="0" r="5715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607" cy="68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17F" w:rsidRDefault="0004217F" w:rsidP="004B3153">
            <w:pPr>
              <w:rPr>
                <w:noProof/>
                <w:lang w:eastAsia="fr-FR"/>
              </w:rPr>
            </w:pPr>
          </w:p>
        </w:tc>
        <w:tc>
          <w:tcPr>
            <w:tcW w:w="2174" w:type="dxa"/>
            <w:vAlign w:val="center"/>
          </w:tcPr>
          <w:p w:rsidR="0004217F" w:rsidRDefault="0004217F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L’angle est respecté.</w:t>
            </w:r>
          </w:p>
          <w:p w:rsidR="0004217F" w:rsidRDefault="0004217F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04217F" w:rsidRDefault="0004217F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Propreté : la pyramide est régulière, sommet pointu.</w:t>
            </w:r>
          </w:p>
        </w:tc>
        <w:tc>
          <w:tcPr>
            <w:tcW w:w="2494" w:type="dxa"/>
            <w:vAlign w:val="center"/>
          </w:tcPr>
          <w:p w:rsidR="0004217F" w:rsidRDefault="0004217F" w:rsidP="007C4995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Plan de travail (établi ou tréteaux)</w:t>
            </w:r>
          </w:p>
          <w:p w:rsidR="0004217F" w:rsidRDefault="0004217F" w:rsidP="007C4995">
            <w:pPr>
              <w:rPr>
                <w:noProof/>
                <w:sz w:val="20"/>
                <w:szCs w:val="20"/>
                <w:lang w:eastAsia="fr-FR"/>
              </w:rPr>
            </w:pPr>
          </w:p>
          <w:p w:rsidR="0004217F" w:rsidRDefault="0004217F" w:rsidP="007C4995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Serre-joint</w:t>
            </w:r>
          </w:p>
          <w:p w:rsidR="0004217F" w:rsidRDefault="0004217F" w:rsidP="007C4995">
            <w:pPr>
              <w:rPr>
                <w:noProof/>
                <w:sz w:val="20"/>
                <w:szCs w:val="20"/>
                <w:lang w:eastAsia="fr-FR"/>
              </w:rPr>
            </w:pPr>
          </w:p>
          <w:p w:rsidR="0004217F" w:rsidRDefault="0004217F" w:rsidP="007C4995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</w:t>
            </w:r>
          </w:p>
          <w:p w:rsidR="0004217F" w:rsidRDefault="0004217F" w:rsidP="007C4995">
            <w:pPr>
              <w:rPr>
                <w:noProof/>
                <w:sz w:val="20"/>
                <w:szCs w:val="20"/>
                <w:lang w:eastAsia="fr-FR"/>
              </w:rPr>
            </w:pPr>
          </w:p>
          <w:p w:rsidR="0004217F" w:rsidRDefault="0004217F" w:rsidP="007C4995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Sinon : scie à format</w:t>
            </w:r>
          </w:p>
          <w:p w:rsidR="0004217F" w:rsidRDefault="0004217F" w:rsidP="007C4995">
            <w:pPr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04217F" w:rsidRPr="00ED780C" w:rsidTr="00B168A9">
        <w:trPr>
          <w:trHeight w:val="673"/>
        </w:trPr>
        <w:tc>
          <w:tcPr>
            <w:tcW w:w="431" w:type="dxa"/>
            <w:vAlign w:val="center"/>
          </w:tcPr>
          <w:p w:rsidR="0004217F" w:rsidRDefault="0004217F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467" w:type="dxa"/>
            <w:vAlign w:val="center"/>
          </w:tcPr>
          <w:p w:rsidR="0004217F" w:rsidRDefault="0004217F" w:rsidP="0004217F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Rainure</w:t>
            </w:r>
          </w:p>
        </w:tc>
        <w:tc>
          <w:tcPr>
            <w:tcW w:w="4116" w:type="dxa"/>
            <w:vMerge/>
            <w:vAlign w:val="center"/>
          </w:tcPr>
          <w:p w:rsidR="0004217F" w:rsidRDefault="0004217F" w:rsidP="004B3153">
            <w:pPr>
              <w:rPr>
                <w:noProof/>
                <w:lang w:eastAsia="fr-FR"/>
              </w:rPr>
            </w:pPr>
          </w:p>
        </w:tc>
        <w:tc>
          <w:tcPr>
            <w:tcW w:w="2174" w:type="dxa"/>
            <w:vAlign w:val="center"/>
          </w:tcPr>
          <w:p w:rsidR="0004217F" w:rsidRDefault="0004217F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04217F" w:rsidRDefault="0004217F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La position et la profondeur sont justes.</w:t>
            </w:r>
          </w:p>
          <w:p w:rsidR="0004217F" w:rsidRDefault="0004217F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04217F" w:rsidRDefault="0004217F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La rainure est propre, sans éclat</w:t>
            </w:r>
          </w:p>
          <w:p w:rsidR="0004217F" w:rsidRDefault="0004217F" w:rsidP="004B3153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494" w:type="dxa"/>
            <w:vAlign w:val="center"/>
          </w:tcPr>
          <w:p w:rsidR="0004217F" w:rsidRDefault="0004217F" w:rsidP="00AF3181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 xml:space="preserve">Défonçeuse portative </w:t>
            </w:r>
          </w:p>
          <w:p w:rsidR="0004217F" w:rsidRDefault="0004217F" w:rsidP="00AF3181">
            <w:pPr>
              <w:rPr>
                <w:noProof/>
                <w:sz w:val="20"/>
                <w:szCs w:val="20"/>
                <w:lang w:eastAsia="fr-FR"/>
              </w:rPr>
            </w:pPr>
          </w:p>
          <w:p w:rsidR="0004217F" w:rsidRDefault="0004217F" w:rsidP="00AF3181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Serre-joint</w:t>
            </w:r>
          </w:p>
          <w:p w:rsidR="0004217F" w:rsidRDefault="0004217F" w:rsidP="00AF3181">
            <w:pPr>
              <w:rPr>
                <w:noProof/>
                <w:sz w:val="20"/>
                <w:szCs w:val="20"/>
                <w:lang w:eastAsia="fr-FR"/>
              </w:rPr>
            </w:pPr>
          </w:p>
          <w:p w:rsidR="0004217F" w:rsidRDefault="0004217F" w:rsidP="00AF3181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Montage-usinage pour guider la défonceuse.</w:t>
            </w:r>
          </w:p>
        </w:tc>
      </w:tr>
    </w:tbl>
    <w:p w:rsidR="004B3153" w:rsidRPr="00ED780C" w:rsidRDefault="004B3153" w:rsidP="00AD1EBF">
      <w:pPr>
        <w:rPr>
          <w:sz w:val="20"/>
          <w:szCs w:val="20"/>
        </w:rPr>
      </w:pPr>
      <w:bookmarkStart w:id="0" w:name="_GoBack"/>
      <w:bookmarkEnd w:id="0"/>
    </w:p>
    <w:sectPr w:rsidR="004B3153" w:rsidRPr="00ED780C" w:rsidSect="008A7D7D">
      <w:headerReference w:type="default" r:id="rId16"/>
      <w:footerReference w:type="default" r:id="rId17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F4" w:rsidRDefault="001927F4" w:rsidP="00B85DA3">
      <w:pPr>
        <w:spacing w:after="0" w:line="240" w:lineRule="auto"/>
      </w:pPr>
      <w:r>
        <w:separator/>
      </w:r>
    </w:p>
  </w:endnote>
  <w:endnote w:type="continuationSeparator" w:id="0">
    <w:p w:rsidR="001927F4" w:rsidRDefault="001927F4" w:rsidP="00B8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7477"/>
      <w:gridCol w:w="3205"/>
    </w:tblGrid>
    <w:tr w:rsidR="008A7D7D">
      <w:trPr>
        <w:trHeight w:val="360"/>
      </w:trPr>
      <w:tc>
        <w:tcPr>
          <w:tcW w:w="3500" w:type="pct"/>
        </w:tcPr>
        <w:p w:rsidR="008A7D7D" w:rsidRDefault="008A7D7D" w:rsidP="00B97821">
          <w:pPr>
            <w:pStyle w:val="Pieddepage"/>
          </w:pPr>
          <w:r>
            <w:t xml:space="preserve">S.MOREL – </w:t>
          </w:r>
        </w:p>
      </w:tc>
      <w:tc>
        <w:tcPr>
          <w:tcW w:w="1500" w:type="pct"/>
          <w:shd w:val="clear" w:color="auto" w:fill="8064A2" w:themeFill="accent4"/>
        </w:tcPr>
        <w:p w:rsidR="008A7D7D" w:rsidRDefault="008A7D7D">
          <w:pPr>
            <w:pStyle w:val="Pieddepage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04217F" w:rsidRPr="0004217F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8A7D7D" w:rsidRDefault="008A7D7D" w:rsidP="008A7D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F4" w:rsidRDefault="001927F4" w:rsidP="00B85DA3">
      <w:pPr>
        <w:spacing w:after="0" w:line="240" w:lineRule="auto"/>
      </w:pPr>
      <w:r>
        <w:separator/>
      </w:r>
    </w:p>
  </w:footnote>
  <w:footnote w:type="continuationSeparator" w:id="0">
    <w:p w:rsidR="001927F4" w:rsidRDefault="001927F4" w:rsidP="00B8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2235"/>
      <w:gridCol w:w="8447"/>
    </w:tblGrid>
    <w:tr w:rsidR="003C0EFC" w:rsidTr="00742E93">
      <w:trPr>
        <w:trHeight w:val="426"/>
      </w:trPr>
      <w:tc>
        <w:tcPr>
          <w:tcW w:w="1046" w:type="pct"/>
          <w:shd w:val="clear" w:color="auto" w:fill="000000" w:themeFill="text1"/>
          <w:vAlign w:val="center"/>
        </w:tcPr>
        <w:p w:rsidR="003C0EFC" w:rsidRPr="00742E93" w:rsidRDefault="00842FE0" w:rsidP="00B97821">
          <w:pPr>
            <w:pStyle w:val="En-tte"/>
            <w:jc w:val="center"/>
            <w:rPr>
              <w:b/>
              <w:color w:val="FFFFFF" w:themeColor="background1"/>
              <w:sz w:val="28"/>
              <w:szCs w:val="28"/>
            </w:rPr>
          </w:pPr>
          <w:r>
            <w:rPr>
              <w:b/>
              <w:color w:val="FFFFFF" w:themeColor="background1"/>
              <w:sz w:val="28"/>
              <w:szCs w:val="28"/>
            </w:rPr>
            <w:t>ATELIER – 1 TCB</w:t>
          </w:r>
        </w:p>
      </w:tc>
      <w:tc>
        <w:tcPr>
          <w:tcW w:w="3954" w:type="pct"/>
          <w:shd w:val="clear" w:color="auto" w:fill="8064A2" w:themeFill="accent4"/>
          <w:vAlign w:val="center"/>
        </w:tcPr>
        <w:p w:rsidR="003C0EFC" w:rsidRPr="00C034C0" w:rsidRDefault="00A128A3" w:rsidP="008A7D7D">
          <w:pPr>
            <w:pStyle w:val="En-tte"/>
            <w:jc w:val="right"/>
            <w:rPr>
              <w:b/>
              <w:caps/>
              <w:color w:val="FFFFFF" w:themeColor="background1"/>
              <w:sz w:val="40"/>
              <w:szCs w:val="40"/>
            </w:rPr>
          </w:pPr>
          <w:r>
            <w:rPr>
              <w:b/>
              <w:caps/>
              <w:color w:val="FFFFFF" w:themeColor="background1"/>
              <w:sz w:val="40"/>
              <w:szCs w:val="40"/>
            </w:rPr>
            <w:t>MODE OPERATOIRE : POINçon</w:t>
          </w:r>
        </w:p>
      </w:tc>
    </w:tr>
  </w:tbl>
  <w:p w:rsidR="003C0EFC" w:rsidRDefault="003C0EFC" w:rsidP="00742E9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2103"/>
    <w:multiLevelType w:val="hybridMultilevel"/>
    <w:tmpl w:val="46C4312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E0"/>
    <w:rsid w:val="00003B21"/>
    <w:rsid w:val="0004217F"/>
    <w:rsid w:val="00105648"/>
    <w:rsid w:val="001069C1"/>
    <w:rsid w:val="00170B67"/>
    <w:rsid w:val="00171C66"/>
    <w:rsid w:val="001927F4"/>
    <w:rsid w:val="001B6D02"/>
    <w:rsid w:val="00313656"/>
    <w:rsid w:val="00353126"/>
    <w:rsid w:val="003666C1"/>
    <w:rsid w:val="003C0EFC"/>
    <w:rsid w:val="00407C2C"/>
    <w:rsid w:val="00472CBB"/>
    <w:rsid w:val="004B3153"/>
    <w:rsid w:val="004D4F1C"/>
    <w:rsid w:val="004E21C0"/>
    <w:rsid w:val="00502450"/>
    <w:rsid w:val="00504067"/>
    <w:rsid w:val="005506E5"/>
    <w:rsid w:val="005556FB"/>
    <w:rsid w:val="005D75B5"/>
    <w:rsid w:val="00697C07"/>
    <w:rsid w:val="006D52BA"/>
    <w:rsid w:val="0072016B"/>
    <w:rsid w:val="00742E93"/>
    <w:rsid w:val="00747DAB"/>
    <w:rsid w:val="0075770C"/>
    <w:rsid w:val="00764472"/>
    <w:rsid w:val="00785B39"/>
    <w:rsid w:val="007E11EB"/>
    <w:rsid w:val="007F3558"/>
    <w:rsid w:val="00842FE0"/>
    <w:rsid w:val="00864A05"/>
    <w:rsid w:val="008A7D7D"/>
    <w:rsid w:val="008D00EC"/>
    <w:rsid w:val="009178A6"/>
    <w:rsid w:val="0096016C"/>
    <w:rsid w:val="00A128A3"/>
    <w:rsid w:val="00A4457F"/>
    <w:rsid w:val="00A83F77"/>
    <w:rsid w:val="00AD1EBF"/>
    <w:rsid w:val="00AE48BB"/>
    <w:rsid w:val="00AF3181"/>
    <w:rsid w:val="00B168A9"/>
    <w:rsid w:val="00B35958"/>
    <w:rsid w:val="00B37478"/>
    <w:rsid w:val="00B64B91"/>
    <w:rsid w:val="00B85DA3"/>
    <w:rsid w:val="00B97821"/>
    <w:rsid w:val="00BA420C"/>
    <w:rsid w:val="00BA5DF3"/>
    <w:rsid w:val="00BD55F0"/>
    <w:rsid w:val="00C034C0"/>
    <w:rsid w:val="00C13AAB"/>
    <w:rsid w:val="00C15833"/>
    <w:rsid w:val="00C25103"/>
    <w:rsid w:val="00C827F8"/>
    <w:rsid w:val="00CA6A1C"/>
    <w:rsid w:val="00CF0E7C"/>
    <w:rsid w:val="00D37E1E"/>
    <w:rsid w:val="00D4681B"/>
    <w:rsid w:val="00D948C2"/>
    <w:rsid w:val="00DA794D"/>
    <w:rsid w:val="00DC5D85"/>
    <w:rsid w:val="00E17170"/>
    <w:rsid w:val="00E54A19"/>
    <w:rsid w:val="00E70E6E"/>
    <w:rsid w:val="00E85530"/>
    <w:rsid w:val="00ED55E5"/>
    <w:rsid w:val="00ED780C"/>
    <w:rsid w:val="00EE6EE9"/>
    <w:rsid w:val="00F837C4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7"/>
  </w:style>
  <w:style w:type="paragraph" w:styleId="Titre1">
    <w:name w:val="heading 1"/>
    <w:basedOn w:val="Normal"/>
    <w:next w:val="Normal"/>
    <w:link w:val="Titre1Car"/>
    <w:uiPriority w:val="9"/>
    <w:qFormat/>
    <w:rsid w:val="0074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A3"/>
  </w:style>
  <w:style w:type="paragraph" w:styleId="Pieddepage">
    <w:name w:val="footer"/>
    <w:basedOn w:val="Normal"/>
    <w:link w:val="Pieddepag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A3"/>
  </w:style>
  <w:style w:type="paragraph" w:styleId="Textedebulles">
    <w:name w:val="Balloon Text"/>
    <w:basedOn w:val="Normal"/>
    <w:link w:val="TextedebullesCar"/>
    <w:uiPriority w:val="99"/>
    <w:semiHidden/>
    <w:unhideWhenUsed/>
    <w:rsid w:val="00B8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D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4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47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1">
    <w:name w:val="Light List Accent 1"/>
    <w:basedOn w:val="TableauNormal"/>
    <w:uiPriority w:val="61"/>
    <w:rsid w:val="00785B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785B39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03B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7"/>
  </w:style>
  <w:style w:type="paragraph" w:styleId="Titre1">
    <w:name w:val="heading 1"/>
    <w:basedOn w:val="Normal"/>
    <w:next w:val="Normal"/>
    <w:link w:val="Titre1Car"/>
    <w:uiPriority w:val="9"/>
    <w:qFormat/>
    <w:rsid w:val="0074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A3"/>
  </w:style>
  <w:style w:type="paragraph" w:styleId="Pieddepage">
    <w:name w:val="footer"/>
    <w:basedOn w:val="Normal"/>
    <w:link w:val="Pieddepag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A3"/>
  </w:style>
  <w:style w:type="paragraph" w:styleId="Textedebulles">
    <w:name w:val="Balloon Text"/>
    <w:basedOn w:val="Normal"/>
    <w:link w:val="TextedebullesCar"/>
    <w:uiPriority w:val="99"/>
    <w:semiHidden/>
    <w:unhideWhenUsed/>
    <w:rsid w:val="00B8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D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4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47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1">
    <w:name w:val="Light List Accent 1"/>
    <w:basedOn w:val="TableauNormal"/>
    <w:uiPriority w:val="61"/>
    <w:rsid w:val="00785B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785B39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03B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%20Pro%20TCB\Mod&#232;le%20Doc%20Bac%20pr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8C2C82-8222-4391-852A-A629DA15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 Bac pro.dotx</Template>
  <TotalTime>61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keywords>Lycée Roger Deschaux</cp:keywords>
  <cp:lastModifiedBy>Bibi</cp:lastModifiedBy>
  <cp:revision>5</cp:revision>
  <cp:lastPrinted>2012-09-13T13:51:00Z</cp:lastPrinted>
  <dcterms:created xsi:type="dcterms:W3CDTF">2013-03-21T14:50:00Z</dcterms:created>
  <dcterms:modified xsi:type="dcterms:W3CDTF">2013-03-21T20:00:00Z</dcterms:modified>
</cp:coreProperties>
</file>